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12CD" w14:textId="77777777" w:rsidR="000F6CE1" w:rsidRPr="0065072A" w:rsidRDefault="00D74AB0" w:rsidP="00D74AB0">
      <w:pPr>
        <w:jc w:val="right"/>
        <w:rPr>
          <w:rFonts w:asciiTheme="minorHAnsi" w:hAnsiTheme="minorHAnsi"/>
          <w:szCs w:val="22"/>
        </w:rPr>
      </w:pPr>
      <w:r>
        <w:rPr>
          <w:rFonts w:asciiTheme="minorHAnsi" w:hAnsiTheme="minorHAnsi"/>
          <w:noProof/>
          <w:szCs w:val="22"/>
          <w:lang w:val="en-GB"/>
        </w:rPr>
        <w:drawing>
          <wp:inline distT="0" distB="0" distL="0" distR="0" wp14:anchorId="7A79DB49" wp14:editId="2FDE78FB">
            <wp:extent cx="2276475" cy="715988"/>
            <wp:effectExtent l="0" t="0" r="0" b="8255"/>
            <wp:docPr id="1" name="Picture 1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F10C7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583F0A03" w14:textId="2CBB381C" w:rsidR="002865AE" w:rsidRPr="0065072A" w:rsidRDefault="002865AE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JOB DESCRIPTION</w:t>
      </w:r>
    </w:p>
    <w:p w14:paraId="056FED0F" w14:textId="3E4471CC" w:rsidR="000F6CE1" w:rsidRPr="0065072A" w:rsidRDefault="00683BBF" w:rsidP="00857F0A">
      <w:pPr>
        <w:jc w:val="center"/>
        <w:rPr>
          <w:rFonts w:asciiTheme="minorHAnsi" w:hAnsiTheme="minorHAnsi"/>
          <w:b/>
          <w:szCs w:val="22"/>
        </w:rPr>
      </w:pPr>
      <w:sdt>
        <w:sdtPr>
          <w:rPr>
            <w:rStyle w:val="Style5"/>
            <w:rFonts w:asciiTheme="minorHAnsi" w:hAnsiTheme="minorHAnsi"/>
            <w:szCs w:val="22"/>
          </w:rPr>
          <w:alias w:val="Job Title"/>
          <w:tag w:val="Job Title"/>
          <w:id w:val="465706624"/>
          <w:placeholder>
            <w:docPart w:val="DefaultPlaceholder_1082065158"/>
          </w:placeholder>
        </w:sdtPr>
        <w:sdtEndPr>
          <w:rPr>
            <w:rStyle w:val="Style5"/>
          </w:rPr>
        </w:sdtEndPr>
        <w:sdtContent>
          <w:r w:rsidR="008C0558">
            <w:rPr>
              <w:rStyle w:val="Style5"/>
              <w:rFonts w:asciiTheme="minorHAnsi" w:hAnsiTheme="minorHAnsi"/>
              <w:szCs w:val="22"/>
            </w:rPr>
            <w:t xml:space="preserve">Lecturer in </w:t>
          </w:r>
          <w:r w:rsidR="008E2CBD">
            <w:rPr>
              <w:rStyle w:val="Style5"/>
              <w:rFonts w:asciiTheme="minorHAnsi" w:hAnsiTheme="minorHAnsi"/>
              <w:szCs w:val="22"/>
            </w:rPr>
            <w:t>Theatre</w:t>
          </w:r>
        </w:sdtContent>
      </w:sdt>
      <w:r w:rsidR="00FB213C" w:rsidRPr="0065072A">
        <w:rPr>
          <w:rStyle w:val="Style4"/>
          <w:rFonts w:asciiTheme="minorHAnsi" w:hAnsiTheme="minorHAnsi"/>
          <w:szCs w:val="22"/>
        </w:rPr>
        <w:t xml:space="preserve"> </w:t>
      </w:r>
    </w:p>
    <w:p w14:paraId="31E6155E" w14:textId="77777777" w:rsidR="000F6CE1" w:rsidRPr="0065072A" w:rsidRDefault="000F6CE1" w:rsidP="00857F0A">
      <w:pPr>
        <w:jc w:val="center"/>
        <w:rPr>
          <w:rFonts w:asciiTheme="minorHAnsi" w:hAnsiTheme="minorHAnsi"/>
          <w:b/>
          <w:szCs w:val="22"/>
        </w:rPr>
      </w:pPr>
      <w:r w:rsidRPr="0065072A">
        <w:rPr>
          <w:rFonts w:asciiTheme="minorHAnsi" w:hAnsiTheme="minorHAnsi"/>
          <w:b/>
          <w:szCs w:val="22"/>
        </w:rPr>
        <w:t>Vaca</w:t>
      </w:r>
      <w:r w:rsidR="00DF6A03" w:rsidRPr="0065072A">
        <w:rPr>
          <w:rFonts w:asciiTheme="minorHAnsi" w:hAnsiTheme="minorHAnsi"/>
          <w:b/>
          <w:szCs w:val="22"/>
        </w:rPr>
        <w:t xml:space="preserve">ncy Ref: </w:t>
      </w:r>
      <w:sdt>
        <w:sdtPr>
          <w:rPr>
            <w:rStyle w:val="Style5"/>
            <w:rFonts w:asciiTheme="minorHAnsi" w:hAnsiTheme="minorHAnsi"/>
            <w:szCs w:val="22"/>
          </w:rPr>
          <w:id w:val="1177626282"/>
          <w:placeholder>
            <w:docPart w:val="DefaultPlaceholder_1082065158"/>
          </w:placeholder>
          <w:showingPlcHdr/>
        </w:sdtPr>
        <w:sdtEndPr>
          <w:rPr>
            <w:rStyle w:val="DefaultParagraphFont"/>
            <w:b w:val="0"/>
          </w:rPr>
        </w:sdtEndPr>
        <w:sdtContent>
          <w:r w:rsidR="00844C15" w:rsidRPr="0065072A">
            <w:rPr>
              <w:rStyle w:val="PlaceholderText"/>
              <w:rFonts w:asciiTheme="minorHAnsi" w:hAnsiTheme="minorHAnsi"/>
              <w:szCs w:val="22"/>
            </w:rPr>
            <w:t>Click here to enter text.</w:t>
          </w:r>
        </w:sdtContent>
      </w:sdt>
    </w:p>
    <w:p w14:paraId="62CE8479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43"/>
        <w:gridCol w:w="3216"/>
      </w:tblGrid>
      <w:tr w:rsidR="00A02069" w:rsidRPr="0065072A" w14:paraId="5B3A66AE" w14:textId="77777777" w:rsidTr="000D364C">
        <w:tc>
          <w:tcPr>
            <w:tcW w:w="7308" w:type="dxa"/>
            <w:vAlign w:val="center"/>
          </w:tcPr>
          <w:p w14:paraId="27BD012E" w14:textId="7AE91ADF" w:rsidR="00A02069" w:rsidRPr="0065072A" w:rsidRDefault="00A02069" w:rsidP="00671EBD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Job Title:</w:t>
            </w:r>
            <w:r w:rsidR="00844C15" w:rsidRPr="0065072A">
              <w:rPr>
                <w:rFonts w:asciiTheme="minorHAnsi" w:hAnsiTheme="minorHAnsi"/>
                <w:b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Job Title"/>
                <w:tag w:val="Job Title"/>
                <w:id w:val="59296960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8E2CBD">
                  <w:rPr>
                    <w:rStyle w:val="Style4"/>
                    <w:rFonts w:asciiTheme="minorHAnsi" w:hAnsiTheme="minorHAnsi"/>
                    <w:szCs w:val="22"/>
                  </w:rPr>
                  <w:t>L</w:t>
                </w:r>
                <w:r w:rsidR="008E2CBD">
                  <w:rPr>
                    <w:rStyle w:val="Style4"/>
                  </w:rPr>
                  <w:t>ecturer in Theatre</w:t>
                </w:r>
              </w:sdtContent>
            </w:sdt>
          </w:p>
        </w:tc>
        <w:tc>
          <w:tcPr>
            <w:tcW w:w="3240" w:type="dxa"/>
            <w:vAlign w:val="center"/>
          </w:tcPr>
          <w:p w14:paraId="18E318C8" w14:textId="77777777" w:rsidR="00A02069" w:rsidRPr="0065072A" w:rsidRDefault="00A02069" w:rsidP="00671EBD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Present Grade: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Grade"/>
                <w:tag w:val="Grade"/>
                <w:id w:val="-1566722223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671EBD">
                  <w:rPr>
                    <w:rStyle w:val="Style4"/>
                    <w:rFonts w:asciiTheme="minorHAnsi" w:hAnsiTheme="minorHAnsi"/>
                    <w:szCs w:val="22"/>
                  </w:rPr>
                  <w:t xml:space="preserve">7 </w:t>
                </w:r>
              </w:sdtContent>
            </w:sdt>
          </w:p>
        </w:tc>
      </w:tr>
      <w:tr w:rsidR="00A02069" w:rsidRPr="0065072A" w14:paraId="175255DB" w14:textId="77777777" w:rsidTr="00857F0A">
        <w:trPr>
          <w:trHeight w:val="467"/>
        </w:trPr>
        <w:tc>
          <w:tcPr>
            <w:tcW w:w="10548" w:type="dxa"/>
            <w:gridSpan w:val="2"/>
            <w:vAlign w:val="center"/>
          </w:tcPr>
          <w:p w14:paraId="6A81F9A0" w14:textId="686AD79B" w:rsidR="00A02069" w:rsidRPr="0065072A" w:rsidRDefault="00A02069" w:rsidP="00671EBD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Department/College: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Department"/>
                <w:tag w:val="Department"/>
                <w:id w:val="2053262054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8E2CBD">
                  <w:rPr>
                    <w:rStyle w:val="Style4"/>
                  </w:rPr>
                  <w:t>School of Arts</w:t>
                </w:r>
              </w:sdtContent>
            </w:sdt>
          </w:p>
        </w:tc>
      </w:tr>
      <w:tr w:rsidR="00A02069" w:rsidRPr="0065072A" w14:paraId="3FE65700" w14:textId="77777777" w:rsidTr="000D364C">
        <w:tc>
          <w:tcPr>
            <w:tcW w:w="10548" w:type="dxa"/>
            <w:gridSpan w:val="2"/>
            <w:vAlign w:val="center"/>
          </w:tcPr>
          <w:p w14:paraId="4CB46728" w14:textId="77777777" w:rsidR="00A02069" w:rsidRPr="0065072A" w:rsidRDefault="00A02069" w:rsidP="00671EBD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Directly responsible to: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r w:rsidR="00844C15" w:rsidRPr="0065072A">
              <w:rPr>
                <w:rFonts w:asciiTheme="minorHAnsi" w:hAnsiTheme="minorHAnsi"/>
                <w:szCs w:val="22"/>
              </w:rPr>
              <w:t xml:space="preserve"> </w:t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alias w:val="Line Manager"/>
                <w:tag w:val="Line Manager"/>
                <w:id w:val="149331157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671EBD">
                  <w:rPr>
                    <w:rStyle w:val="Style4"/>
                    <w:rFonts w:asciiTheme="minorHAnsi" w:hAnsiTheme="minorHAnsi"/>
                    <w:szCs w:val="22"/>
                  </w:rPr>
                  <w:t xml:space="preserve">Head of Department </w:t>
                </w:r>
              </w:sdtContent>
            </w:sdt>
          </w:p>
        </w:tc>
      </w:tr>
      <w:tr w:rsidR="00A02069" w:rsidRPr="0065072A" w14:paraId="7C4DF4D0" w14:textId="77777777" w:rsidTr="000D364C">
        <w:tc>
          <w:tcPr>
            <w:tcW w:w="10548" w:type="dxa"/>
            <w:gridSpan w:val="2"/>
            <w:vAlign w:val="center"/>
          </w:tcPr>
          <w:p w14:paraId="02A4834E" w14:textId="77777777" w:rsidR="00A02069" w:rsidRPr="0065072A" w:rsidRDefault="00A02069" w:rsidP="00B76DA7">
            <w:pPr>
              <w:rPr>
                <w:rFonts w:asciiTheme="minorHAnsi" w:hAnsiTheme="minorHAnsi"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Supervisory responsibility for:</w:t>
            </w:r>
            <w:r w:rsidRPr="0065072A">
              <w:rPr>
                <w:rFonts w:asciiTheme="minorHAnsi" w:hAnsiTheme="minorHAnsi"/>
                <w:szCs w:val="22"/>
              </w:rPr>
              <w:tab/>
            </w:r>
            <w:sdt>
              <w:sdtPr>
                <w:rPr>
                  <w:rStyle w:val="Style4"/>
                  <w:rFonts w:asciiTheme="minorHAnsi" w:hAnsiTheme="minorHAnsi"/>
                  <w:szCs w:val="22"/>
                </w:rPr>
                <w:id w:val="666213971"/>
                <w:placeholder>
                  <w:docPart w:val="DefaultPlaceholder_1082065158"/>
                </w:placeholder>
              </w:sdtPr>
              <w:sdtEndPr>
                <w:rPr>
                  <w:rStyle w:val="DefaultParagraphFont"/>
                </w:rPr>
              </w:sdtEndPr>
              <w:sdtContent>
                <w:r w:rsidR="00B76DA7">
                  <w:rPr>
                    <w:rStyle w:val="Style4"/>
                    <w:rFonts w:asciiTheme="minorHAnsi" w:hAnsiTheme="minorHAnsi"/>
                    <w:szCs w:val="22"/>
                  </w:rPr>
                  <w:t>n/a</w:t>
                </w:r>
              </w:sdtContent>
            </w:sdt>
          </w:p>
        </w:tc>
      </w:tr>
      <w:tr w:rsidR="00A02069" w:rsidRPr="0065072A" w14:paraId="585BDB50" w14:textId="77777777" w:rsidTr="00DC3206">
        <w:tc>
          <w:tcPr>
            <w:tcW w:w="10548" w:type="dxa"/>
            <w:gridSpan w:val="2"/>
            <w:tcBorders>
              <w:bottom w:val="nil"/>
            </w:tcBorders>
            <w:vAlign w:val="center"/>
          </w:tcPr>
          <w:p w14:paraId="55B5D995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Other contacts</w:t>
            </w:r>
          </w:p>
          <w:p w14:paraId="3C690A03" w14:textId="6085F63C" w:rsidR="00B76DA7" w:rsidRPr="00B76DA7" w:rsidRDefault="00B76DA7" w:rsidP="00B76DA7">
            <w:pPr>
              <w:spacing w:before="40" w:after="40"/>
              <w:jc w:val="left"/>
              <w:rPr>
                <w:rFonts w:asciiTheme="minorHAnsi" w:hAnsiTheme="minorHAnsi" w:cs="Arial"/>
              </w:rPr>
            </w:pPr>
            <w:r w:rsidRPr="00B76DA7">
              <w:rPr>
                <w:rFonts w:asciiTheme="minorHAnsi" w:hAnsiTheme="minorHAnsi" w:cs="Arial"/>
                <w:b/>
              </w:rPr>
              <w:t>Internal:</w:t>
            </w:r>
            <w:r w:rsidRPr="00B76DA7">
              <w:rPr>
                <w:rFonts w:asciiTheme="minorHAnsi" w:hAnsiTheme="minorHAnsi" w:cs="Arial"/>
              </w:rPr>
              <w:t xml:space="preserve"> Colleagues and students in </w:t>
            </w:r>
            <w:r w:rsidR="008E2CBD">
              <w:rPr>
                <w:rFonts w:asciiTheme="minorHAnsi" w:hAnsiTheme="minorHAnsi" w:cs="Arial"/>
              </w:rPr>
              <w:t>t</w:t>
            </w:r>
            <w:r w:rsidR="008E2CBD" w:rsidRPr="008E2CBD">
              <w:rPr>
                <w:rFonts w:asciiTheme="minorHAnsi" w:hAnsiTheme="minorHAnsi" w:cs="Arial"/>
              </w:rPr>
              <w:t>he School of Arts</w:t>
            </w:r>
            <w:r w:rsidRPr="00B76DA7">
              <w:rPr>
                <w:rFonts w:asciiTheme="minorHAnsi" w:hAnsiTheme="minorHAnsi" w:cs="Arial"/>
              </w:rPr>
              <w:t xml:space="preserve"> and the Faculty of </w:t>
            </w:r>
            <w:r w:rsidR="008E2CBD">
              <w:rPr>
                <w:rFonts w:asciiTheme="minorHAnsi" w:hAnsiTheme="minorHAnsi" w:cs="Arial"/>
              </w:rPr>
              <w:t>Humanities</w:t>
            </w:r>
            <w:r w:rsidR="00C677C3">
              <w:rPr>
                <w:rFonts w:asciiTheme="minorHAnsi" w:hAnsiTheme="minorHAnsi" w:cs="Arial"/>
              </w:rPr>
              <w:t>, Arts</w:t>
            </w:r>
            <w:r w:rsidR="008E2CBD">
              <w:rPr>
                <w:rFonts w:asciiTheme="minorHAnsi" w:hAnsiTheme="minorHAnsi" w:cs="Arial"/>
              </w:rPr>
              <w:t xml:space="preserve"> </w:t>
            </w:r>
            <w:r w:rsidRPr="00B76DA7">
              <w:rPr>
                <w:rFonts w:asciiTheme="minorHAnsi" w:hAnsiTheme="minorHAnsi" w:cs="Arial"/>
              </w:rPr>
              <w:t>and Social Sci</w:t>
            </w:r>
            <w:r w:rsidR="00D668C2">
              <w:rPr>
                <w:rFonts w:asciiTheme="minorHAnsi" w:hAnsiTheme="minorHAnsi" w:cs="Arial"/>
              </w:rPr>
              <w:t xml:space="preserve">ences, including Lancaster Arts, </w:t>
            </w:r>
            <w:r w:rsidRPr="00B76DA7">
              <w:rPr>
                <w:rFonts w:asciiTheme="minorHAnsi" w:hAnsiTheme="minorHAnsi" w:cs="Arial"/>
              </w:rPr>
              <w:t>together with colleagues in other faculties, providers of student support services, the Library, ISS, central administration and other relevant university actors.</w:t>
            </w:r>
          </w:p>
          <w:p w14:paraId="24B1E99C" w14:textId="1C29135F" w:rsidR="00A02069" w:rsidRPr="0065072A" w:rsidRDefault="00B76DA7" w:rsidP="00574953">
            <w:pPr>
              <w:rPr>
                <w:rFonts w:asciiTheme="minorHAnsi" w:hAnsiTheme="minorHAnsi"/>
                <w:szCs w:val="22"/>
              </w:rPr>
            </w:pPr>
            <w:r w:rsidRPr="009A022F">
              <w:rPr>
                <w:rFonts w:asciiTheme="minorHAnsi" w:hAnsiTheme="minorHAnsi" w:cs="Arial"/>
                <w:b/>
              </w:rPr>
              <w:t>External:</w:t>
            </w:r>
            <w:r w:rsidR="00D668C2">
              <w:rPr>
                <w:rFonts w:asciiTheme="minorHAnsi" w:hAnsiTheme="minorHAnsi" w:cs="Arial"/>
              </w:rPr>
              <w:t xml:space="preserve"> </w:t>
            </w:r>
            <w:r w:rsidRPr="009A022F">
              <w:rPr>
                <w:rFonts w:asciiTheme="minorHAnsi" w:hAnsiTheme="minorHAnsi" w:cs="Arial"/>
              </w:rPr>
              <w:t xml:space="preserve">Relevant research funding bodies, </w:t>
            </w:r>
            <w:r w:rsidR="00574953">
              <w:rPr>
                <w:rFonts w:asciiTheme="minorHAnsi" w:hAnsiTheme="minorHAnsi" w:cs="Arial"/>
              </w:rPr>
              <w:t>a</w:t>
            </w:r>
            <w:r w:rsidR="00EF06BC">
              <w:rPr>
                <w:rFonts w:asciiTheme="minorHAnsi" w:hAnsiTheme="minorHAnsi" w:cs="Arial"/>
              </w:rPr>
              <w:t xml:space="preserve">rts </w:t>
            </w:r>
            <w:proofErr w:type="spellStart"/>
            <w:r w:rsidR="00574953">
              <w:rPr>
                <w:rFonts w:asciiTheme="minorHAnsi" w:hAnsiTheme="minorHAnsi" w:cs="Arial"/>
              </w:rPr>
              <w:t>o</w:t>
            </w:r>
            <w:r w:rsidR="00EF06BC">
              <w:rPr>
                <w:rFonts w:asciiTheme="minorHAnsi" w:hAnsiTheme="minorHAnsi" w:cs="Arial"/>
              </w:rPr>
              <w:t>rganisations</w:t>
            </w:r>
            <w:proofErr w:type="spellEnd"/>
            <w:r w:rsidR="00EF06BC">
              <w:rPr>
                <w:rFonts w:asciiTheme="minorHAnsi" w:hAnsiTheme="minorHAnsi" w:cs="Arial"/>
              </w:rPr>
              <w:t xml:space="preserve">, </w:t>
            </w:r>
            <w:r w:rsidR="00574953">
              <w:rPr>
                <w:rFonts w:asciiTheme="minorHAnsi" w:hAnsiTheme="minorHAnsi" w:cs="Arial"/>
              </w:rPr>
              <w:t>c</w:t>
            </w:r>
            <w:r w:rsidR="00EF06BC">
              <w:rPr>
                <w:rFonts w:asciiTheme="minorHAnsi" w:hAnsiTheme="minorHAnsi" w:cs="Arial"/>
              </w:rPr>
              <w:t xml:space="preserve">ommunity </w:t>
            </w:r>
            <w:proofErr w:type="spellStart"/>
            <w:r w:rsidR="00EF06BC">
              <w:rPr>
                <w:rFonts w:asciiTheme="minorHAnsi" w:hAnsiTheme="minorHAnsi" w:cs="Arial"/>
              </w:rPr>
              <w:t>organisations</w:t>
            </w:r>
            <w:proofErr w:type="spellEnd"/>
            <w:r w:rsidR="00EF06BC">
              <w:rPr>
                <w:rFonts w:asciiTheme="minorHAnsi" w:hAnsiTheme="minorHAnsi" w:cs="Arial"/>
              </w:rPr>
              <w:t xml:space="preserve">, </w:t>
            </w:r>
            <w:r w:rsidRPr="009A022F">
              <w:rPr>
                <w:rFonts w:asciiTheme="minorHAnsi" w:hAnsiTheme="minorHAnsi" w:cs="Arial"/>
              </w:rPr>
              <w:t xml:space="preserve">professional bodies, employers, business </w:t>
            </w:r>
            <w:proofErr w:type="spellStart"/>
            <w:r w:rsidRPr="009A022F">
              <w:rPr>
                <w:rFonts w:asciiTheme="minorHAnsi" w:hAnsiTheme="minorHAnsi" w:cs="Arial"/>
              </w:rPr>
              <w:t>organisations</w:t>
            </w:r>
            <w:proofErr w:type="spellEnd"/>
            <w:r w:rsidRPr="009A022F">
              <w:rPr>
                <w:rFonts w:asciiTheme="minorHAnsi" w:hAnsiTheme="minorHAnsi" w:cs="Arial"/>
              </w:rPr>
              <w:t xml:space="preserve">, local, UK and foreign government </w:t>
            </w:r>
            <w:proofErr w:type="spellStart"/>
            <w:r w:rsidRPr="009A022F">
              <w:rPr>
                <w:rFonts w:asciiTheme="minorHAnsi" w:hAnsiTheme="minorHAnsi" w:cs="Arial"/>
              </w:rPr>
              <w:t>organisations</w:t>
            </w:r>
            <w:proofErr w:type="spellEnd"/>
            <w:r w:rsidR="001244F1">
              <w:rPr>
                <w:rFonts w:asciiTheme="minorHAnsi" w:hAnsiTheme="minorHAnsi" w:cs="Arial"/>
              </w:rPr>
              <w:t xml:space="preserve"> and non-profit </w:t>
            </w:r>
            <w:proofErr w:type="spellStart"/>
            <w:r w:rsidR="001244F1">
              <w:rPr>
                <w:rFonts w:asciiTheme="minorHAnsi" w:hAnsiTheme="minorHAnsi" w:cs="Arial"/>
              </w:rPr>
              <w:t>organisations</w:t>
            </w:r>
            <w:proofErr w:type="spellEnd"/>
            <w:r w:rsidRPr="009A022F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</w:rPr>
              <w:t>academic and research networks</w:t>
            </w:r>
            <w:r w:rsidR="008E2CBD">
              <w:rPr>
                <w:rFonts w:asciiTheme="minorHAnsi" w:hAnsiTheme="minorHAnsi" w:cs="Arial"/>
              </w:rPr>
              <w:t>.</w:t>
            </w:r>
            <w:r w:rsidR="00A02069" w:rsidRPr="0065072A">
              <w:rPr>
                <w:rFonts w:asciiTheme="minorHAnsi" w:hAnsiTheme="minorHAnsi"/>
                <w:szCs w:val="22"/>
              </w:rPr>
              <w:tab/>
            </w:r>
            <w:r w:rsidR="00A02069" w:rsidRPr="0065072A">
              <w:rPr>
                <w:rFonts w:asciiTheme="minorHAnsi" w:hAnsiTheme="minorHAnsi"/>
                <w:szCs w:val="22"/>
              </w:rPr>
              <w:tab/>
            </w:r>
          </w:p>
        </w:tc>
      </w:tr>
      <w:tr w:rsidR="00A02069" w:rsidRPr="0065072A" w14:paraId="495C2D8E" w14:textId="77777777" w:rsidTr="000D364C">
        <w:tc>
          <w:tcPr>
            <w:tcW w:w="10548" w:type="dxa"/>
            <w:gridSpan w:val="2"/>
            <w:vAlign w:val="center"/>
          </w:tcPr>
          <w:p w14:paraId="56F97D81" w14:textId="77777777" w:rsidR="00A02069" w:rsidRPr="0065072A" w:rsidRDefault="00A02069" w:rsidP="0097729E">
            <w:pPr>
              <w:rPr>
                <w:rFonts w:asciiTheme="minorHAnsi" w:hAnsiTheme="minorHAnsi"/>
                <w:b/>
                <w:szCs w:val="22"/>
              </w:rPr>
            </w:pPr>
            <w:r w:rsidRPr="0065072A">
              <w:rPr>
                <w:rFonts w:asciiTheme="minorHAnsi" w:hAnsiTheme="minorHAnsi"/>
                <w:b/>
                <w:szCs w:val="22"/>
              </w:rPr>
              <w:t>Major Duties:</w:t>
            </w:r>
          </w:p>
          <w:sdt>
            <w:sdtPr>
              <w:rPr>
                <w:rStyle w:val="Style4"/>
                <w:rFonts w:asciiTheme="minorHAnsi" w:hAnsiTheme="minorHAnsi"/>
                <w:szCs w:val="22"/>
                <w:lang w:val="en-US"/>
              </w:rPr>
              <w:id w:val="-1499179759"/>
              <w:placeholder>
                <w:docPart w:val="DefaultPlaceholder_1082065158"/>
              </w:placeholder>
            </w:sdtPr>
            <w:sdtEndPr>
              <w:rPr>
                <w:rStyle w:val="DefaultParagraphFont"/>
                <w:rFonts w:ascii="Times New Roman" w:hAnsi="Times New Roman"/>
                <w:lang w:val="en-GB"/>
              </w:rPr>
            </w:sdtEndPr>
            <w:sdtContent>
              <w:p w14:paraId="3C5097DA" w14:textId="4A8D2BE7" w:rsidR="00686447" w:rsidRDefault="00686447" w:rsidP="00686447">
                <w:pPr>
                  <w:pStyle w:val="ListParagraph"/>
                  <w:numPr>
                    <w:ilvl w:val="0"/>
                    <w:numId w:val="2"/>
                  </w:numPr>
                  <w:spacing w:before="40"/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Contribute to the development of the </w:t>
                </w:r>
                <w:proofErr w:type="gramStart"/>
                <w:r w:rsidR="00511DD9">
                  <w:rPr>
                    <w:rFonts w:asciiTheme="minorHAnsi" w:hAnsiTheme="minorHAnsi" w:cs="Arial"/>
                    <w:bCs/>
                    <w:color w:val="000000" w:themeColor="text1"/>
                  </w:rPr>
                  <w:t>School</w:t>
                </w:r>
                <w:proofErr w:type="gramEnd"/>
                <w:r w:rsidR="00511DD9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and discipline</w:t>
                </w: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through the generation of research, teaching and </w:t>
                </w:r>
                <w:r w:rsidR="00511DD9">
                  <w:rPr>
                    <w:rFonts w:asciiTheme="minorHAnsi" w:hAnsiTheme="minorHAnsi" w:cs="Arial"/>
                    <w:bCs/>
                    <w:color w:val="000000" w:themeColor="text1"/>
                  </w:rPr>
                  <w:t>engagement</w:t>
                </w: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of </w:t>
                </w:r>
                <w:r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at least </w:t>
                </w: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national </w:t>
                </w:r>
                <w:proofErr w:type="gramStart"/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excellence;</w:t>
                </w:r>
                <w:proofErr w:type="gramEnd"/>
              </w:p>
              <w:p w14:paraId="7ADE65CD" w14:textId="74D396AE" w:rsidR="00686447" w:rsidRDefault="00EF06BC" w:rsidP="00686447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</w:pPr>
                <w:r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Contribute to t</w:t>
                </w:r>
                <w:r w:rsidR="00686447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heatre expertise </w:t>
                </w:r>
                <w:r w:rsidR="00686447" w:rsidRPr="00A22B14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at taught and research levels, in accordance with th</w:t>
                </w:r>
                <w:r w:rsidR="008E2CBD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e Lancaster Theatre discipline’s</w:t>
                </w:r>
                <w:r w:rsidR="00686447" w:rsidRPr="00A22B14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pedagogic </w:t>
                </w:r>
                <w:proofErr w:type="gramStart"/>
                <w:r w:rsidR="00686447" w:rsidRPr="00A22B14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ethos;</w:t>
                </w:r>
                <w:proofErr w:type="gramEnd"/>
              </w:p>
              <w:p w14:paraId="33C540EE" w14:textId="5E973CCD" w:rsidR="00D661A0" w:rsidRDefault="00D661A0" w:rsidP="00D661A0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</w:pPr>
                <w:r w:rsidRPr="00A22B14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Develop a research agenda</w:t>
                </w:r>
                <w:r w:rsidR="009529FD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(in keeping with REF criteria)</w:t>
                </w:r>
                <w:r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in</w:t>
                </w:r>
                <w:r w:rsidR="00574953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theatre and/or </w:t>
                </w:r>
                <w:r w:rsidR="00574953" w:rsidRPr="00AD43AA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performance with a focus on </w:t>
                </w:r>
                <w:r w:rsidR="008E2CBD" w:rsidRPr="00AD43AA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practice-based research </w:t>
                </w:r>
                <w:r w:rsidR="00AD43AA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relevant</w:t>
                </w:r>
                <w:r w:rsidR="008E2CBD" w:rsidRPr="00AD43AA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to theatre technologies, new media, </w:t>
                </w:r>
                <w:proofErr w:type="spellStart"/>
                <w:r w:rsidR="008E2CBD" w:rsidRPr="00AD43AA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intermediality</w:t>
                </w:r>
                <w:proofErr w:type="spellEnd"/>
                <w:r w:rsidR="008E2CBD" w:rsidRPr="00AD43AA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or a related area</w:t>
                </w:r>
                <w:r w:rsidR="007F1760" w:rsidRPr="00AD43AA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  <w:lang w:val="en-US"/>
                  </w:rPr>
                  <w:t>;</w:t>
                </w:r>
                <w:r w:rsidR="007F1760" w:rsidRPr="007F1760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  <w:lang w:val="en-US"/>
                  </w:rPr>
                  <w:t xml:space="preserve"> </w:t>
                </w:r>
                <w:r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leading to </w:t>
                </w:r>
                <w:r w:rsidR="008E2CBD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major practice-based outputs or publications</w:t>
                </w:r>
                <w:r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in high quality peer-reviewed academic journals, or other relevant modes of dissemination,</w:t>
                </w:r>
                <w:r w:rsidRPr="00A22B14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in</w:t>
                </w:r>
                <w:r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keeping with research enhancement criteria, seeki</w:t>
                </w:r>
                <w:r w:rsidRPr="00A22B14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ng to produce work of at least national standing within the strategic aims of the </w:t>
                </w:r>
                <w:r w:rsidR="00511DD9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>School, Faculty</w:t>
                </w:r>
                <w:r w:rsidRPr="00A22B14">
                  <w:rPr>
                    <w:rFonts w:asciiTheme="minorHAnsi" w:hAnsiTheme="minorHAnsi" w:cs="Arial"/>
                    <w:bCs/>
                    <w:color w:val="000000" w:themeColor="text1"/>
                    <w:szCs w:val="22"/>
                  </w:rPr>
                  <w:t xml:space="preserve"> and University;</w:t>
                </w:r>
              </w:p>
              <w:p w14:paraId="3FBFF764" w14:textId="77777777" w:rsidR="00D661A0" w:rsidRPr="009A022F" w:rsidRDefault="00D661A0" w:rsidP="00D661A0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Participate in research teams or other collaborative research initiatives with internal and external </w:t>
                </w:r>
                <w:proofErr w:type="gramStart"/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stakeholders;</w:t>
                </w:r>
                <w:proofErr w:type="gramEnd"/>
              </w:p>
              <w:p w14:paraId="42829A9C" w14:textId="77777777" w:rsidR="00D661A0" w:rsidRDefault="00D661A0" w:rsidP="00D661A0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Develop </w:t>
                </w: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a clear and realizable plan to apply for grants for new research projects, individual and/or </w:t>
                </w:r>
                <w:proofErr w:type="gramStart"/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collaborative;</w:t>
                </w:r>
                <w:proofErr w:type="gramEnd"/>
              </w:p>
              <w:p w14:paraId="4C7624CD" w14:textId="77777777" w:rsidR="00D661A0" w:rsidRPr="001F0B6D" w:rsidRDefault="00D661A0" w:rsidP="00D661A0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Communicate research to a wide audience achieving an appropriate level of </w:t>
                </w:r>
                <w:proofErr w:type="gramStart"/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impact;</w:t>
                </w:r>
                <w:proofErr w:type="gramEnd"/>
              </w:p>
              <w:p w14:paraId="29FD26E6" w14:textId="004DE3D4" w:rsidR="00F703D9" w:rsidRPr="00FE7CA2" w:rsidRDefault="00EC04A1" w:rsidP="00FE7CA2">
                <w:pPr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proofErr w:type="gramStart"/>
                <w:r>
                  <w:rPr>
                    <w:rFonts w:asciiTheme="minorHAnsi" w:hAnsiTheme="minorHAnsi" w:cstheme="minorHAnsi"/>
                  </w:rPr>
                  <w:t>Contribute to</w:t>
                </w:r>
                <w:proofErr w:type="gramEnd"/>
                <w:r w:rsidR="00F703D9">
                  <w:rPr>
                    <w:rFonts w:asciiTheme="minorHAnsi" w:hAnsiTheme="minorHAnsi" w:cstheme="minorHAnsi"/>
                  </w:rPr>
                  <w:t xml:space="preserve"> developments related to existing and new internal and external partners as </w:t>
                </w:r>
                <w:proofErr w:type="gramStart"/>
                <w:r w:rsidR="00F703D9">
                  <w:rPr>
                    <w:rFonts w:asciiTheme="minorHAnsi" w:hAnsiTheme="minorHAnsi" w:cstheme="minorHAnsi"/>
                  </w:rPr>
                  <w:t>required;</w:t>
                </w:r>
                <w:proofErr w:type="gramEnd"/>
              </w:p>
              <w:p w14:paraId="08EE2343" w14:textId="0B6CCFC1" w:rsidR="0090222E" w:rsidRPr="001F0B6D" w:rsidRDefault="001F0B6D" w:rsidP="001F0B6D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FE7CA2">
                  <w:rPr>
                    <w:rFonts w:asciiTheme="minorHAnsi" w:hAnsiTheme="minorHAnsi" w:cstheme="minorHAnsi"/>
                    <w:bCs/>
                    <w:color w:val="000000" w:themeColor="text1"/>
                  </w:rPr>
                  <w:t>Contribute</w:t>
                </w:r>
                <w:r w:rsidRPr="00FF3EF6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to the teaching of the undergraduate </w:t>
                </w:r>
                <w:r w:rsidR="004C4314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and postgraduate </w:t>
                </w:r>
                <w:r w:rsidRPr="00FF3EF6">
                  <w:rPr>
                    <w:rFonts w:asciiTheme="minorHAnsi" w:hAnsiTheme="minorHAnsi" w:cs="Arial"/>
                    <w:bCs/>
                    <w:color w:val="000000" w:themeColor="text1"/>
                  </w:rPr>
                  <w:t>degree</w:t>
                </w:r>
                <w:r w:rsidR="004C4314">
                  <w:rPr>
                    <w:rFonts w:asciiTheme="minorHAnsi" w:hAnsiTheme="minorHAnsi" w:cs="Arial"/>
                    <w:bCs/>
                    <w:color w:val="000000" w:themeColor="text1"/>
                  </w:rPr>
                  <w:t>s</w:t>
                </w:r>
                <w:r w:rsidRPr="00FF3EF6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in</w:t>
                </w:r>
                <w:r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</w:t>
                </w:r>
                <w:proofErr w:type="gramStart"/>
                <w:r w:rsidR="00EF06BC">
                  <w:rPr>
                    <w:rFonts w:asciiTheme="minorHAnsi" w:hAnsiTheme="minorHAnsi" w:cs="Arial"/>
                    <w:bCs/>
                    <w:color w:val="000000" w:themeColor="text1"/>
                  </w:rPr>
                  <w:t>Theatre</w:t>
                </w:r>
                <w:r w:rsidRPr="00FF3EF6">
                  <w:rPr>
                    <w:rFonts w:asciiTheme="minorHAnsi" w:hAnsiTheme="minorHAnsi" w:cs="Arial"/>
                    <w:bCs/>
                    <w:color w:val="000000" w:themeColor="text1"/>
                  </w:rPr>
                  <w:t>;</w:t>
                </w:r>
                <w:proofErr w:type="gramEnd"/>
                <w:r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contributing </w:t>
                </w:r>
                <w:r w:rsidR="00686447" w:rsidRPr="001F0B6D">
                  <w:rPr>
                    <w:rFonts w:asciiTheme="minorHAnsi" w:hAnsiTheme="minorHAnsi"/>
                    <w:szCs w:val="22"/>
                  </w:rPr>
                  <w:t xml:space="preserve">through workshops, </w:t>
                </w:r>
                <w:r w:rsidR="00D668C2" w:rsidRPr="001F0B6D">
                  <w:rPr>
                    <w:rFonts w:asciiTheme="minorHAnsi" w:hAnsiTheme="minorHAnsi"/>
                    <w:szCs w:val="22"/>
                  </w:rPr>
                  <w:t>seminars and</w:t>
                </w:r>
                <w:r w:rsidR="00686447" w:rsidRPr="001F0B6D">
                  <w:rPr>
                    <w:rFonts w:asciiTheme="minorHAnsi" w:hAnsiTheme="minorHAnsi"/>
                    <w:szCs w:val="22"/>
                  </w:rPr>
                  <w:t xml:space="preserve"> </w:t>
                </w:r>
                <w:r w:rsidR="00D668C2" w:rsidRPr="001F0B6D">
                  <w:rPr>
                    <w:rFonts w:asciiTheme="minorHAnsi" w:hAnsiTheme="minorHAnsi"/>
                    <w:szCs w:val="22"/>
                  </w:rPr>
                  <w:t>lectures</w:t>
                </w:r>
                <w:r w:rsidR="00686447" w:rsidRPr="001F0B6D">
                  <w:rPr>
                    <w:rFonts w:asciiTheme="minorHAnsi" w:hAnsiTheme="minorHAnsi"/>
                    <w:szCs w:val="22"/>
                  </w:rPr>
                  <w:t>,</w:t>
                </w:r>
                <w:r w:rsidRPr="001F0B6D">
                  <w:rPr>
                    <w:rFonts w:asciiTheme="minorHAnsi" w:hAnsiTheme="minorHAnsi"/>
                    <w:szCs w:val="22"/>
                  </w:rPr>
                  <w:t xml:space="preserve"> supervision of practical work and dissertations</w:t>
                </w:r>
                <w:r w:rsidR="0090222E" w:rsidRPr="001F0B6D">
                  <w:rPr>
                    <w:rFonts w:asciiTheme="minorHAnsi" w:hAnsiTheme="minorHAnsi"/>
                    <w:szCs w:val="22"/>
                  </w:rPr>
                  <w:t xml:space="preserve">, </w:t>
                </w:r>
                <w:r>
                  <w:rPr>
                    <w:rFonts w:asciiTheme="minorHAnsi" w:hAnsiTheme="minorHAnsi"/>
                    <w:szCs w:val="22"/>
                  </w:rPr>
                  <w:t xml:space="preserve">tutorials, </w:t>
                </w:r>
                <w:r w:rsidR="00686447" w:rsidRPr="001F0B6D">
                  <w:rPr>
                    <w:rFonts w:asciiTheme="minorHAnsi" w:hAnsiTheme="minorHAnsi"/>
                    <w:szCs w:val="22"/>
                  </w:rPr>
                  <w:t>assessment etc.</w:t>
                </w:r>
              </w:p>
              <w:p w14:paraId="1CC2427F" w14:textId="72B283F2" w:rsidR="00D661A0" w:rsidRPr="00F703D9" w:rsidRDefault="00D661A0" w:rsidP="00D661A0">
                <w:pPr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theme="minorHAnsi"/>
                    <w:szCs w:val="22"/>
                  </w:rPr>
                </w:pPr>
                <w:r w:rsidRPr="00FE7CA2">
                  <w:rPr>
                    <w:rFonts w:asciiTheme="minorHAnsi" w:hAnsiTheme="minorHAnsi" w:cstheme="minorHAnsi"/>
                  </w:rPr>
                  <w:t xml:space="preserve">Develop new specialist undergraduate </w:t>
                </w:r>
                <w:r w:rsidR="00AD43AA">
                  <w:rPr>
                    <w:rFonts w:asciiTheme="minorHAnsi" w:hAnsiTheme="minorHAnsi" w:cstheme="minorHAnsi"/>
                  </w:rPr>
                  <w:t xml:space="preserve">and postgraduate </w:t>
                </w:r>
                <w:r w:rsidR="004C4314">
                  <w:rPr>
                    <w:rFonts w:asciiTheme="minorHAnsi" w:hAnsiTheme="minorHAnsi" w:cstheme="minorHAnsi"/>
                  </w:rPr>
                  <w:t>content</w:t>
                </w:r>
                <w:r w:rsidRPr="00FE7CA2">
                  <w:rPr>
                    <w:rFonts w:asciiTheme="minorHAnsi" w:hAnsiTheme="minorHAnsi" w:cstheme="minorHAnsi"/>
                  </w:rPr>
                  <w:t xml:space="preserve"> as required</w:t>
                </w:r>
              </w:p>
              <w:p w14:paraId="2B554F69" w14:textId="083F1330" w:rsidR="00686447" w:rsidRDefault="00686447" w:rsidP="00686447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Supervise dissertations and contribute to the supervision</w:t>
                </w:r>
                <w:r w:rsidR="001244F1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and examining</w:t>
                </w: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of PhD </w:t>
                </w:r>
                <w:proofErr w:type="gramStart"/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candidates</w:t>
                </w:r>
                <w:r>
                  <w:rPr>
                    <w:rFonts w:asciiTheme="minorHAnsi" w:hAnsiTheme="minorHAnsi" w:cs="Arial"/>
                    <w:bCs/>
                    <w:color w:val="000000" w:themeColor="text1"/>
                  </w:rPr>
                  <w:t>;</w:t>
                </w:r>
                <w:proofErr w:type="gramEnd"/>
              </w:p>
              <w:p w14:paraId="2451651C" w14:textId="3DFF5A8C" w:rsidR="00686447" w:rsidRPr="00EF06BC" w:rsidRDefault="001F0B6D" w:rsidP="00EF06BC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Contribute to the academic and pastoral care of its students and to the enhancement of their learning, </w:t>
                </w:r>
                <w:r w:rsidR="00511DD9">
                  <w:rPr>
                    <w:rFonts w:asciiTheme="minorHAnsi" w:hAnsiTheme="minorHAnsi" w:cs="Arial"/>
                    <w:bCs/>
                    <w:color w:val="000000" w:themeColor="text1"/>
                  </w:rPr>
                  <w:t>academic</w:t>
                </w: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development and </w:t>
                </w:r>
                <w:proofErr w:type="gramStart"/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achievement;</w:t>
                </w:r>
                <w:proofErr w:type="gramEnd"/>
              </w:p>
              <w:p w14:paraId="61A0AB67" w14:textId="1E7FBA4E" w:rsidR="00686447" w:rsidRPr="009A022F" w:rsidRDefault="00686447" w:rsidP="00686447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Communicate effectively with students and colleagues, using face-to-face, written and electronic communication (including email and VLE)</w:t>
                </w:r>
                <w:r w:rsidR="00BD0A6B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modes</w:t>
                </w: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as </w:t>
                </w:r>
                <w:proofErr w:type="gramStart"/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appropriate;</w:t>
                </w:r>
                <w:proofErr w:type="gramEnd"/>
              </w:p>
              <w:p w14:paraId="6BDC8327" w14:textId="426C0F84" w:rsidR="00686447" w:rsidRDefault="00686447" w:rsidP="00686447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Assume various administrative tasks and responsibilities as requested by the</w:t>
                </w:r>
                <w:r w:rsidR="00511DD9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</w:t>
                </w:r>
                <w:r w:rsidR="00511DD9" w:rsidRPr="00511DD9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Discipline Lead, Deputy or Head of </w:t>
                </w:r>
                <w:proofErr w:type="gramStart"/>
                <w:r w:rsidR="00511DD9" w:rsidRPr="00511DD9">
                  <w:rPr>
                    <w:rFonts w:asciiTheme="minorHAnsi" w:hAnsiTheme="minorHAnsi" w:cs="Arial"/>
                    <w:bCs/>
                    <w:color w:val="000000" w:themeColor="text1"/>
                  </w:rPr>
                  <w:t>School</w:t>
                </w: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;</w:t>
                </w:r>
                <w:proofErr w:type="gramEnd"/>
              </w:p>
              <w:p w14:paraId="27D881B1" w14:textId="00C2ED8B" w:rsidR="00D661A0" w:rsidRPr="009A022F" w:rsidRDefault="00D661A0" w:rsidP="00686447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>
                  <w:rPr>
                    <w:rFonts w:asciiTheme="minorHAnsi" w:hAnsiTheme="minorHAnsi" w:cs="Arial"/>
                    <w:bCs/>
                    <w:color w:val="000000" w:themeColor="text1"/>
                  </w:rPr>
                  <w:t>Participate in various outreach activities including Visit Days</w:t>
                </w:r>
                <w:r w:rsidR="004C4314">
                  <w:rPr>
                    <w:rFonts w:asciiTheme="minorHAnsi" w:hAnsiTheme="minorHAnsi" w:cs="Arial"/>
                    <w:bCs/>
                    <w:color w:val="000000" w:themeColor="text1"/>
                  </w:rPr>
                  <w:t>, Schools workshops,</w:t>
                </w:r>
                <w:r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 </w:t>
                </w:r>
                <w:proofErr w:type="gramStart"/>
                <w:r>
                  <w:rPr>
                    <w:rFonts w:asciiTheme="minorHAnsi" w:hAnsiTheme="minorHAnsi" w:cs="Arial"/>
                    <w:bCs/>
                    <w:color w:val="000000" w:themeColor="text1"/>
                  </w:rPr>
                  <w:t>etc;</w:t>
                </w:r>
                <w:proofErr w:type="gramEnd"/>
              </w:p>
              <w:p w14:paraId="203ABDE4" w14:textId="30C6F0F5" w:rsidR="00F703D9" w:rsidRDefault="00686447" w:rsidP="00F703D9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9A022F">
                  <w:rPr>
                    <w:rFonts w:asciiTheme="minorHAnsi" w:hAnsiTheme="minorHAnsi" w:cs="Arial"/>
                    <w:bCs/>
                    <w:color w:val="000000" w:themeColor="text1"/>
                  </w:rPr>
                  <w:t>Provide cover for colleague</w:t>
                </w:r>
                <w:r w:rsidR="00D661A0">
                  <w:rPr>
                    <w:rFonts w:asciiTheme="minorHAnsi" w:hAnsiTheme="minorHAnsi" w:cs="Arial"/>
                    <w:bCs/>
                    <w:color w:val="000000" w:themeColor="text1"/>
                  </w:rPr>
                  <w:t>s on sabbatical where necessary</w:t>
                </w:r>
              </w:p>
              <w:p w14:paraId="76D7A184" w14:textId="21F37891" w:rsidR="00857F0A" w:rsidRPr="00D661A0" w:rsidRDefault="00686447" w:rsidP="00686447">
                <w:pPr>
                  <w:pStyle w:val="ListParagraph"/>
                  <w:numPr>
                    <w:ilvl w:val="0"/>
                    <w:numId w:val="2"/>
                  </w:numPr>
                  <w:jc w:val="left"/>
                  <w:rPr>
                    <w:rFonts w:asciiTheme="minorHAnsi" w:hAnsiTheme="minorHAnsi" w:cs="Arial"/>
                    <w:bCs/>
                    <w:color w:val="000000" w:themeColor="text1"/>
                  </w:rPr>
                </w:pPr>
                <w:r w:rsidRPr="00D661A0">
                  <w:rPr>
                    <w:rFonts w:asciiTheme="minorHAnsi" w:hAnsiTheme="minorHAnsi" w:cs="Arial"/>
                    <w:bCs/>
                    <w:color w:val="000000" w:themeColor="text1"/>
                  </w:rPr>
                  <w:t xml:space="preserve">Undertake other duties as required by the </w:t>
                </w:r>
                <w:r w:rsidR="00C24212" w:rsidRPr="00511DD9">
                  <w:rPr>
                    <w:rFonts w:asciiTheme="minorHAnsi" w:hAnsiTheme="minorHAnsi" w:cs="Arial"/>
                    <w:bCs/>
                    <w:color w:val="000000" w:themeColor="text1"/>
                  </w:rPr>
                  <w:t>Discipline Lead, Deputy or Head of School</w:t>
                </w:r>
                <w:r w:rsidR="00844C15" w:rsidRPr="00D661A0">
                  <w:rPr>
                    <w:rStyle w:val="PlaceholderText"/>
                    <w:rFonts w:asciiTheme="minorHAnsi" w:hAnsiTheme="minorHAnsi"/>
                    <w:szCs w:val="22"/>
                  </w:rPr>
                  <w:t>.</w:t>
                </w:r>
              </w:p>
            </w:sdtContent>
          </w:sdt>
        </w:tc>
      </w:tr>
    </w:tbl>
    <w:p w14:paraId="704C69F0" w14:textId="77777777" w:rsidR="00A02069" w:rsidRPr="0065072A" w:rsidRDefault="00A02069" w:rsidP="0097729E">
      <w:pPr>
        <w:rPr>
          <w:rFonts w:asciiTheme="minorHAnsi" w:hAnsiTheme="minorHAnsi"/>
          <w:szCs w:val="22"/>
        </w:rPr>
      </w:pPr>
    </w:p>
    <w:p w14:paraId="3E8915B9" w14:textId="77777777" w:rsidR="002865AE" w:rsidRPr="0065072A" w:rsidRDefault="002865AE" w:rsidP="0097729E">
      <w:pPr>
        <w:rPr>
          <w:rFonts w:asciiTheme="minorHAnsi" w:hAnsiTheme="minorHAnsi"/>
          <w:szCs w:val="22"/>
        </w:rPr>
      </w:pPr>
    </w:p>
    <w:p w14:paraId="2C1325A9" w14:textId="77777777" w:rsidR="002865AE" w:rsidRPr="0065072A" w:rsidRDefault="002865AE" w:rsidP="002865AE">
      <w:pPr>
        <w:rPr>
          <w:rFonts w:asciiTheme="minorHAnsi" w:hAnsiTheme="minorHAnsi"/>
          <w:szCs w:val="22"/>
        </w:rPr>
      </w:pPr>
      <w:r w:rsidRPr="0065072A">
        <w:rPr>
          <w:rFonts w:asciiTheme="minorHAnsi" w:hAnsiTheme="minorHAnsi"/>
          <w:szCs w:val="22"/>
        </w:rPr>
        <w:t> </w:t>
      </w:r>
    </w:p>
    <w:p w14:paraId="75989ADC" w14:textId="77777777" w:rsidR="00EB2BEA" w:rsidRPr="0065072A" w:rsidRDefault="00EB2BEA">
      <w:pPr>
        <w:rPr>
          <w:rFonts w:asciiTheme="minorHAnsi" w:hAnsiTheme="minorHAnsi"/>
          <w:szCs w:val="22"/>
        </w:rPr>
      </w:pPr>
    </w:p>
    <w:sectPr w:rsidR="00EB2BEA" w:rsidRPr="0065072A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32B71"/>
    <w:multiLevelType w:val="hybridMultilevel"/>
    <w:tmpl w:val="ADB0B68C"/>
    <w:lvl w:ilvl="0" w:tplc="1C5EB64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AA7726"/>
    <w:multiLevelType w:val="hybridMultilevel"/>
    <w:tmpl w:val="983CC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54819"/>
    <w:multiLevelType w:val="hybridMultilevel"/>
    <w:tmpl w:val="37AE8892"/>
    <w:lvl w:ilvl="0" w:tplc="1C5EB64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9638563">
    <w:abstractNumId w:val="2"/>
  </w:num>
  <w:num w:numId="2" w16cid:durableId="162623150">
    <w:abstractNumId w:val="0"/>
  </w:num>
  <w:num w:numId="3" w16cid:durableId="104248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AE"/>
    <w:rsid w:val="000031D7"/>
    <w:rsid w:val="000C36FE"/>
    <w:rsid w:val="000D364C"/>
    <w:rsid w:val="000E4CAA"/>
    <w:rsid w:val="000F2254"/>
    <w:rsid w:val="000F6CE1"/>
    <w:rsid w:val="001244F1"/>
    <w:rsid w:val="001C2F69"/>
    <w:rsid w:val="001F0B6D"/>
    <w:rsid w:val="002225A4"/>
    <w:rsid w:val="002865AE"/>
    <w:rsid w:val="002966F8"/>
    <w:rsid w:val="002C4610"/>
    <w:rsid w:val="00321F0E"/>
    <w:rsid w:val="00396BA0"/>
    <w:rsid w:val="003C3D90"/>
    <w:rsid w:val="00410EC0"/>
    <w:rsid w:val="004C4314"/>
    <w:rsid w:val="00511DD9"/>
    <w:rsid w:val="00574953"/>
    <w:rsid w:val="00612157"/>
    <w:rsid w:val="006222C8"/>
    <w:rsid w:val="0065072A"/>
    <w:rsid w:val="00671EBD"/>
    <w:rsid w:val="00686447"/>
    <w:rsid w:val="006C7882"/>
    <w:rsid w:val="006F1D5C"/>
    <w:rsid w:val="006F233B"/>
    <w:rsid w:val="007A2DA0"/>
    <w:rsid w:val="007F1760"/>
    <w:rsid w:val="00844C15"/>
    <w:rsid w:val="00857F0A"/>
    <w:rsid w:val="008C0558"/>
    <w:rsid w:val="008C12DB"/>
    <w:rsid w:val="008E2CBD"/>
    <w:rsid w:val="008E6A8A"/>
    <w:rsid w:val="0090222E"/>
    <w:rsid w:val="009529FD"/>
    <w:rsid w:val="009709A8"/>
    <w:rsid w:val="00975269"/>
    <w:rsid w:val="0097729E"/>
    <w:rsid w:val="00A02069"/>
    <w:rsid w:val="00AD43AA"/>
    <w:rsid w:val="00AE33E8"/>
    <w:rsid w:val="00B17620"/>
    <w:rsid w:val="00B23CBE"/>
    <w:rsid w:val="00B76DA7"/>
    <w:rsid w:val="00B779C9"/>
    <w:rsid w:val="00BD0A6B"/>
    <w:rsid w:val="00C221F0"/>
    <w:rsid w:val="00C24212"/>
    <w:rsid w:val="00C30628"/>
    <w:rsid w:val="00C677C3"/>
    <w:rsid w:val="00CF182F"/>
    <w:rsid w:val="00D661A0"/>
    <w:rsid w:val="00D668C2"/>
    <w:rsid w:val="00D74AB0"/>
    <w:rsid w:val="00DB696E"/>
    <w:rsid w:val="00DC3206"/>
    <w:rsid w:val="00DC7119"/>
    <w:rsid w:val="00DD3DD2"/>
    <w:rsid w:val="00DF6A03"/>
    <w:rsid w:val="00EB2BEA"/>
    <w:rsid w:val="00EC04A1"/>
    <w:rsid w:val="00EC65BC"/>
    <w:rsid w:val="00EF06BC"/>
    <w:rsid w:val="00F26228"/>
    <w:rsid w:val="00F703D9"/>
    <w:rsid w:val="00F81D7B"/>
    <w:rsid w:val="00F82530"/>
    <w:rsid w:val="00F8693A"/>
    <w:rsid w:val="00FB213C"/>
    <w:rsid w:val="00FE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B0FD6"/>
  <w15:docId w15:val="{5EBA6E40-6271-419A-9453-CD23EAF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5AE"/>
    <w:pPr>
      <w:jc w:val="both"/>
    </w:pPr>
    <w:rPr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20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57F0A"/>
    <w:rPr>
      <w:color w:val="808080"/>
    </w:rPr>
  </w:style>
  <w:style w:type="paragraph" w:styleId="BalloonText">
    <w:name w:val="Balloon Text"/>
    <w:basedOn w:val="Normal"/>
    <w:link w:val="BalloonTextChar"/>
    <w:rsid w:val="0085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7F0A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FB213C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qFormat/>
    <w:rsid w:val="00FB213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9709A8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/>
    <w:rsid w:val="00B76DA7"/>
    <w:pPr>
      <w:ind w:left="720"/>
      <w:contextualSpacing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B779C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79C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9C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79C9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318B-BACC-4540-A164-A73CD9EA0797}"/>
      </w:docPartPr>
      <w:docPartBody>
        <w:p w:rsidR="00AB5A4B" w:rsidRDefault="00AB5A4B"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375"/>
    <w:rsid w:val="000031D7"/>
    <w:rsid w:val="0011158C"/>
    <w:rsid w:val="002200D3"/>
    <w:rsid w:val="002A4DE1"/>
    <w:rsid w:val="00321F0E"/>
    <w:rsid w:val="004C4CC5"/>
    <w:rsid w:val="004D206D"/>
    <w:rsid w:val="005F1B8C"/>
    <w:rsid w:val="00652098"/>
    <w:rsid w:val="00686709"/>
    <w:rsid w:val="006D0D54"/>
    <w:rsid w:val="008C0375"/>
    <w:rsid w:val="00AB5A4B"/>
    <w:rsid w:val="00C0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A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Quinn, Jane</cp:lastModifiedBy>
  <cp:revision>2</cp:revision>
  <dcterms:created xsi:type="dcterms:W3CDTF">2026-03-24T09:19:00Z</dcterms:created>
  <dcterms:modified xsi:type="dcterms:W3CDTF">2026-03-24T09:19:00Z</dcterms:modified>
</cp:coreProperties>
</file>